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附件3 </w:t>
      </w:r>
    </w:p>
    <w:p>
      <w:pPr>
        <w:widowControl w:val="0"/>
        <w:wordWrap/>
        <w:adjustRightInd/>
        <w:snapToGrid/>
        <w:spacing w:before="156" w:beforeLines="50" w:after="156" w:afterLines="5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2022年绿色金融研究课题申报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意向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表</w:t>
      </w:r>
    </w:p>
    <w:tbl>
      <w:tblPr>
        <w:tblStyle w:val="7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549"/>
        <w:gridCol w:w="2032"/>
        <w:gridCol w:w="1716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4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申请单位</w:t>
            </w:r>
          </w:p>
        </w:tc>
        <w:tc>
          <w:tcPr>
            <w:tcW w:w="7271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联络员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姓  名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职  务</w:t>
            </w:r>
          </w:p>
        </w:tc>
        <w:tc>
          <w:tcPr>
            <w:tcW w:w="19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手  机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  话</w:t>
            </w:r>
          </w:p>
        </w:tc>
        <w:tc>
          <w:tcPr>
            <w:tcW w:w="19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电  邮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6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微信</w:t>
            </w:r>
          </w:p>
        </w:tc>
        <w:tc>
          <w:tcPr>
            <w:tcW w:w="19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77" w:type="dxa"/>
            <w:vMerge w:val="restart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研究方向（选填，最多勾选1个）</w:t>
            </w:r>
          </w:p>
        </w:tc>
        <w:tc>
          <w:tcPr>
            <w:tcW w:w="529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研究方向</w:t>
            </w:r>
          </w:p>
        </w:tc>
        <w:tc>
          <w:tcPr>
            <w:tcW w:w="1974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选择打“√”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绿色金融支持广东碳达峰碳中和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金融机构开展环境信息披露难点与建议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金融机构环境/气候情景分析与压力测试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碳核算技术及实践研究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粤港澳大湾区绿色金融产品和服务创新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粤港澳大湾区绿色金融标准互认研究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跨境绿色金融产品标准研究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大湾区企业赴港澳地区发行绿色债券研究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绿色金融政策效果分析及建议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金融机构ESG投资实践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金融机构如何推动碳金融市场发展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金融支持绿色建筑发展研究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绿色供应链金融研究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蓝色金融研究</w:t>
            </w:r>
            <w:bookmarkStart w:id="0" w:name="_GoBack"/>
            <w:bookmarkEnd w:id="0"/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97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转型金融研究</w:t>
            </w:r>
          </w:p>
        </w:tc>
        <w:tc>
          <w:tcPr>
            <w:tcW w:w="1974" w:type="dxa"/>
            <w:vAlign w:val="top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77" w:type="dxa"/>
            <w:vMerge w:val="continue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27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建议新增其他研究方向名称：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7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自拟题目</w:t>
            </w:r>
          </w:p>
        </w:tc>
        <w:tc>
          <w:tcPr>
            <w:tcW w:w="7271" w:type="dxa"/>
            <w:gridSpan w:val="4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477" w:type="dxa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作品类型</w:t>
            </w:r>
          </w:p>
        </w:tc>
        <w:tc>
          <w:tcPr>
            <w:tcW w:w="7271" w:type="dxa"/>
            <w:gridSpan w:val="4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wordWrap/>
              <w:adjustRightInd w:val="0"/>
              <w:snapToGrid w:val="0"/>
              <w:spacing w:line="240" w:lineRule="auto"/>
              <w:ind w:left="425" w:leftChars="0" w:right="0" w:hanging="425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学术论文 （   ）</w:t>
            </w:r>
          </w:p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研究报告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477" w:type="dxa"/>
            <w:vAlign w:val="center"/>
          </w:tcPr>
          <w:p>
            <w:pPr>
              <w:pStyle w:val="2"/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单位推荐意见</w:t>
            </w:r>
          </w:p>
        </w:tc>
        <w:tc>
          <w:tcPr>
            <w:tcW w:w="7271" w:type="dxa"/>
            <w:gridSpan w:val="4"/>
            <w:vAlign w:val="top"/>
          </w:tcPr>
          <w:p>
            <w:pPr>
              <w:pStyle w:val="2"/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（单位公章）</w:t>
            </w:r>
          </w:p>
          <w:p>
            <w:pPr>
              <w:widowControl w:val="0"/>
              <w:wordWrap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 xml:space="preserve">                    年    月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23252319">
    <w:nsid w:val="3707B65F"/>
    <w:multiLevelType w:val="singleLevel"/>
    <w:tmpl w:val="3707B65F"/>
    <w:lvl w:ilvl="0" w:tentative="1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9232523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0601B9B"/>
    <w:rsid w:val="00842408"/>
    <w:rsid w:val="00980FE3"/>
    <w:rsid w:val="00B9381B"/>
    <w:rsid w:val="00C8635A"/>
    <w:rsid w:val="016B79B8"/>
    <w:rsid w:val="01784111"/>
    <w:rsid w:val="01A8123F"/>
    <w:rsid w:val="01E80AA3"/>
    <w:rsid w:val="02DF438A"/>
    <w:rsid w:val="03316B33"/>
    <w:rsid w:val="03527939"/>
    <w:rsid w:val="04464026"/>
    <w:rsid w:val="058A0794"/>
    <w:rsid w:val="059A5E4E"/>
    <w:rsid w:val="06E76D2F"/>
    <w:rsid w:val="06EA4BF1"/>
    <w:rsid w:val="07277DF0"/>
    <w:rsid w:val="07623044"/>
    <w:rsid w:val="079658B3"/>
    <w:rsid w:val="0830182C"/>
    <w:rsid w:val="08533D34"/>
    <w:rsid w:val="08A15138"/>
    <w:rsid w:val="08A558E7"/>
    <w:rsid w:val="08B06360"/>
    <w:rsid w:val="09095C06"/>
    <w:rsid w:val="09111C4D"/>
    <w:rsid w:val="0921776E"/>
    <w:rsid w:val="09810162"/>
    <w:rsid w:val="09C36D1D"/>
    <w:rsid w:val="0A4648CC"/>
    <w:rsid w:val="0B0F03B9"/>
    <w:rsid w:val="0B656164"/>
    <w:rsid w:val="0B9F4D9B"/>
    <w:rsid w:val="0C1C5E40"/>
    <w:rsid w:val="0D6234C9"/>
    <w:rsid w:val="0DA770F4"/>
    <w:rsid w:val="0F175FD6"/>
    <w:rsid w:val="0FBB274B"/>
    <w:rsid w:val="107A7D4A"/>
    <w:rsid w:val="10E221F6"/>
    <w:rsid w:val="11401075"/>
    <w:rsid w:val="121A2ED4"/>
    <w:rsid w:val="122645A8"/>
    <w:rsid w:val="123F4603"/>
    <w:rsid w:val="137209BD"/>
    <w:rsid w:val="140C6BAC"/>
    <w:rsid w:val="144D13E3"/>
    <w:rsid w:val="148B3CC1"/>
    <w:rsid w:val="14A61686"/>
    <w:rsid w:val="15D32F7E"/>
    <w:rsid w:val="16261136"/>
    <w:rsid w:val="1631022B"/>
    <w:rsid w:val="16605828"/>
    <w:rsid w:val="16E34104"/>
    <w:rsid w:val="17F10953"/>
    <w:rsid w:val="194F59F5"/>
    <w:rsid w:val="195E1F63"/>
    <w:rsid w:val="19EE3120"/>
    <w:rsid w:val="1A325A0A"/>
    <w:rsid w:val="1A4034E3"/>
    <w:rsid w:val="1A7504B7"/>
    <w:rsid w:val="1ADD54C9"/>
    <w:rsid w:val="1B4A3F8C"/>
    <w:rsid w:val="1C1D7E98"/>
    <w:rsid w:val="1C370617"/>
    <w:rsid w:val="1C5A302E"/>
    <w:rsid w:val="1DBC1A6E"/>
    <w:rsid w:val="1E1E6628"/>
    <w:rsid w:val="1E2F04A1"/>
    <w:rsid w:val="1E3A7D6F"/>
    <w:rsid w:val="1E3B1A43"/>
    <w:rsid w:val="1E471EB0"/>
    <w:rsid w:val="1EAE58BD"/>
    <w:rsid w:val="1EE943C4"/>
    <w:rsid w:val="1F287053"/>
    <w:rsid w:val="1F2A2D02"/>
    <w:rsid w:val="1F4C291B"/>
    <w:rsid w:val="1F540780"/>
    <w:rsid w:val="20B85D55"/>
    <w:rsid w:val="210F5FAA"/>
    <w:rsid w:val="220218AA"/>
    <w:rsid w:val="222E6436"/>
    <w:rsid w:val="23394CC7"/>
    <w:rsid w:val="235E7EFE"/>
    <w:rsid w:val="23EB2FAD"/>
    <w:rsid w:val="23ED246D"/>
    <w:rsid w:val="24853BEE"/>
    <w:rsid w:val="24F173CA"/>
    <w:rsid w:val="25007D55"/>
    <w:rsid w:val="250510CF"/>
    <w:rsid w:val="25720B9E"/>
    <w:rsid w:val="25AA7D57"/>
    <w:rsid w:val="26600703"/>
    <w:rsid w:val="26AC39AB"/>
    <w:rsid w:val="272F6479"/>
    <w:rsid w:val="27FA04A4"/>
    <w:rsid w:val="282A0D37"/>
    <w:rsid w:val="289F7846"/>
    <w:rsid w:val="28B430D8"/>
    <w:rsid w:val="28C23D84"/>
    <w:rsid w:val="296D381A"/>
    <w:rsid w:val="29A00CA0"/>
    <w:rsid w:val="29EA7958"/>
    <w:rsid w:val="2A225B6F"/>
    <w:rsid w:val="2A7C10E9"/>
    <w:rsid w:val="2AAE0992"/>
    <w:rsid w:val="2B796E16"/>
    <w:rsid w:val="2BA25475"/>
    <w:rsid w:val="2BB712AE"/>
    <w:rsid w:val="2BCD73DE"/>
    <w:rsid w:val="2C9034DF"/>
    <w:rsid w:val="2CB25194"/>
    <w:rsid w:val="2CCC72D4"/>
    <w:rsid w:val="2D2E5214"/>
    <w:rsid w:val="2E294A8B"/>
    <w:rsid w:val="2E4F2713"/>
    <w:rsid w:val="2ED94ED8"/>
    <w:rsid w:val="2EDB54E7"/>
    <w:rsid w:val="2EDC64EE"/>
    <w:rsid w:val="2EFFB8EE"/>
    <w:rsid w:val="2F802BE2"/>
    <w:rsid w:val="2F992A0E"/>
    <w:rsid w:val="304913C3"/>
    <w:rsid w:val="30932233"/>
    <w:rsid w:val="312519D9"/>
    <w:rsid w:val="3136269F"/>
    <w:rsid w:val="31867738"/>
    <w:rsid w:val="322C3A31"/>
    <w:rsid w:val="33471549"/>
    <w:rsid w:val="334C599B"/>
    <w:rsid w:val="336E4FF4"/>
    <w:rsid w:val="337C379C"/>
    <w:rsid w:val="33922F93"/>
    <w:rsid w:val="33BA1EFE"/>
    <w:rsid w:val="33FE1393"/>
    <w:rsid w:val="34386BCA"/>
    <w:rsid w:val="34D67ABD"/>
    <w:rsid w:val="358F084B"/>
    <w:rsid w:val="362045DC"/>
    <w:rsid w:val="36C07483"/>
    <w:rsid w:val="36D41B01"/>
    <w:rsid w:val="36EC0A8A"/>
    <w:rsid w:val="37783CB3"/>
    <w:rsid w:val="379C3EF4"/>
    <w:rsid w:val="38400D94"/>
    <w:rsid w:val="391D0741"/>
    <w:rsid w:val="39AD565A"/>
    <w:rsid w:val="39F93DFD"/>
    <w:rsid w:val="3A1A6836"/>
    <w:rsid w:val="3A473E39"/>
    <w:rsid w:val="3ACD0BB5"/>
    <w:rsid w:val="3B475F78"/>
    <w:rsid w:val="3C13209E"/>
    <w:rsid w:val="3C230AF9"/>
    <w:rsid w:val="3C3419C0"/>
    <w:rsid w:val="3D360778"/>
    <w:rsid w:val="3DB57465"/>
    <w:rsid w:val="3E2A228F"/>
    <w:rsid w:val="3E764AAA"/>
    <w:rsid w:val="3EB47A6E"/>
    <w:rsid w:val="3F2F7094"/>
    <w:rsid w:val="3F5711D7"/>
    <w:rsid w:val="401C065E"/>
    <w:rsid w:val="40430B76"/>
    <w:rsid w:val="406A3BC7"/>
    <w:rsid w:val="413851EF"/>
    <w:rsid w:val="41422232"/>
    <w:rsid w:val="41910B80"/>
    <w:rsid w:val="42691E20"/>
    <w:rsid w:val="42F92C76"/>
    <w:rsid w:val="44716C26"/>
    <w:rsid w:val="448720D0"/>
    <w:rsid w:val="44F24FAA"/>
    <w:rsid w:val="450C6BDB"/>
    <w:rsid w:val="45503FE9"/>
    <w:rsid w:val="455A5852"/>
    <w:rsid w:val="46216D4D"/>
    <w:rsid w:val="46A37EC2"/>
    <w:rsid w:val="47947AFC"/>
    <w:rsid w:val="47C37F5C"/>
    <w:rsid w:val="489C7D63"/>
    <w:rsid w:val="48ED0F5B"/>
    <w:rsid w:val="492B565A"/>
    <w:rsid w:val="49980D9B"/>
    <w:rsid w:val="49A823B7"/>
    <w:rsid w:val="49C14B7F"/>
    <w:rsid w:val="49ED5B65"/>
    <w:rsid w:val="4A391938"/>
    <w:rsid w:val="4C0D0B16"/>
    <w:rsid w:val="4CBF7BEA"/>
    <w:rsid w:val="4CC516E8"/>
    <w:rsid w:val="4DA87A77"/>
    <w:rsid w:val="4E09560A"/>
    <w:rsid w:val="4E0D521D"/>
    <w:rsid w:val="4E6D319D"/>
    <w:rsid w:val="4E6E39C9"/>
    <w:rsid w:val="4E866812"/>
    <w:rsid w:val="4FC45851"/>
    <w:rsid w:val="4FDF3CC4"/>
    <w:rsid w:val="50C144A7"/>
    <w:rsid w:val="51727AAD"/>
    <w:rsid w:val="5234210D"/>
    <w:rsid w:val="523C161A"/>
    <w:rsid w:val="534437E0"/>
    <w:rsid w:val="534C6A37"/>
    <w:rsid w:val="53B6154B"/>
    <w:rsid w:val="53B979D7"/>
    <w:rsid w:val="53F86BB3"/>
    <w:rsid w:val="546109CC"/>
    <w:rsid w:val="546D50CD"/>
    <w:rsid w:val="548E75FA"/>
    <w:rsid w:val="54976903"/>
    <w:rsid w:val="55B21C9D"/>
    <w:rsid w:val="56CB122D"/>
    <w:rsid w:val="56EA1FB1"/>
    <w:rsid w:val="57A44D24"/>
    <w:rsid w:val="57F349F3"/>
    <w:rsid w:val="58140DF3"/>
    <w:rsid w:val="581463AE"/>
    <w:rsid w:val="5816158B"/>
    <w:rsid w:val="5A96101D"/>
    <w:rsid w:val="5ADF4257"/>
    <w:rsid w:val="5B0A11B0"/>
    <w:rsid w:val="5BF714F0"/>
    <w:rsid w:val="5C9E7C31"/>
    <w:rsid w:val="5CF2615F"/>
    <w:rsid w:val="5D707C8B"/>
    <w:rsid w:val="5DBA43C0"/>
    <w:rsid w:val="5F643F3D"/>
    <w:rsid w:val="5FDE2A31"/>
    <w:rsid w:val="5FF40A7C"/>
    <w:rsid w:val="605E195F"/>
    <w:rsid w:val="612B21A2"/>
    <w:rsid w:val="62254F02"/>
    <w:rsid w:val="62A07141"/>
    <w:rsid w:val="62FF1978"/>
    <w:rsid w:val="632D6E83"/>
    <w:rsid w:val="636E1EB0"/>
    <w:rsid w:val="64647600"/>
    <w:rsid w:val="65615F8D"/>
    <w:rsid w:val="667D04D1"/>
    <w:rsid w:val="66886AF9"/>
    <w:rsid w:val="67530288"/>
    <w:rsid w:val="683419E8"/>
    <w:rsid w:val="68A20441"/>
    <w:rsid w:val="68ED30DD"/>
    <w:rsid w:val="692D7499"/>
    <w:rsid w:val="69CA54CB"/>
    <w:rsid w:val="69D820BF"/>
    <w:rsid w:val="6A16082B"/>
    <w:rsid w:val="6AE1423C"/>
    <w:rsid w:val="6B6D2D70"/>
    <w:rsid w:val="6B9B1703"/>
    <w:rsid w:val="6C5076D2"/>
    <w:rsid w:val="6CA50916"/>
    <w:rsid w:val="6D202B60"/>
    <w:rsid w:val="6E1D3E35"/>
    <w:rsid w:val="6E7248E4"/>
    <w:rsid w:val="6ECB2456"/>
    <w:rsid w:val="6F0655D8"/>
    <w:rsid w:val="6F474234"/>
    <w:rsid w:val="6F4D3DF7"/>
    <w:rsid w:val="708733F3"/>
    <w:rsid w:val="71823FF0"/>
    <w:rsid w:val="719D4E54"/>
    <w:rsid w:val="71EF47AE"/>
    <w:rsid w:val="726F5641"/>
    <w:rsid w:val="72BD7331"/>
    <w:rsid w:val="72C60A1E"/>
    <w:rsid w:val="733A6F18"/>
    <w:rsid w:val="73926C03"/>
    <w:rsid w:val="74595CAF"/>
    <w:rsid w:val="745E6054"/>
    <w:rsid w:val="755E1C51"/>
    <w:rsid w:val="7601528A"/>
    <w:rsid w:val="77012A51"/>
    <w:rsid w:val="77132DBD"/>
    <w:rsid w:val="77996FDB"/>
    <w:rsid w:val="77DE4503"/>
    <w:rsid w:val="77FF7D83"/>
    <w:rsid w:val="799678E1"/>
    <w:rsid w:val="79AD2375"/>
    <w:rsid w:val="7A48463F"/>
    <w:rsid w:val="7A8512FB"/>
    <w:rsid w:val="7AEA70B6"/>
    <w:rsid w:val="7B134948"/>
    <w:rsid w:val="7B2A450A"/>
    <w:rsid w:val="7B3C7DB9"/>
    <w:rsid w:val="7B666E8D"/>
    <w:rsid w:val="7B93430E"/>
    <w:rsid w:val="7BA033D1"/>
    <w:rsid w:val="7BB62726"/>
    <w:rsid w:val="7BBD26BC"/>
    <w:rsid w:val="7BE60F66"/>
    <w:rsid w:val="7C3649BB"/>
    <w:rsid w:val="7C587A3B"/>
    <w:rsid w:val="7C897D1F"/>
    <w:rsid w:val="7C932182"/>
    <w:rsid w:val="7CE710FA"/>
    <w:rsid w:val="7D5C5CC9"/>
    <w:rsid w:val="7E0A3C0A"/>
    <w:rsid w:val="7E877236"/>
    <w:rsid w:val="7EF705C9"/>
    <w:rsid w:val="7F3E3D42"/>
    <w:rsid w:val="7F4F0356"/>
    <w:rsid w:val="7F750B1D"/>
    <w:rsid w:val="7FA02012"/>
    <w:rsid w:val="8EFF9AE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2021-12-27T09:24:00Z</dcterms:created>
  <dc:creator>carbon</dc:creator>
  <cp:lastModifiedBy>孟慧慧</cp:lastModifiedBy>
  <cp:lastPrinted>2022-03-18T07:59:02Z</cp:lastPrinted>
  <dcterms:modified xsi:type="dcterms:W3CDTF">2022-03-18T08:23:39Z</dcterms:modified>
  <dc:title>广东金融学会绿色金融专业委员会关于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01B403300EA94E9488387CE164DD1FC5</vt:lpwstr>
  </property>
</Properties>
</file>